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Approval request form</w:t>
      </w:r>
    </w:p>
    <w:p>
      <w:pPr>
        <w:pStyle w:val="Heading1"/>
      </w:pPr>
      <w:r>
        <w:t xml:space="preserve">Request details and approval chain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Request no. and date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Requester and department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Approval chain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Reviewers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The request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Subject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Purpose and background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Details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Options compared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Expected benefit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Attachments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Budget breakdown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Detail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Qty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Unit price (USD)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Total (before tax)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Example — Approval request form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Subject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Buy a CRM for the 12-person sales team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Requester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Jordan Lee, Sales Operations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Approval chain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Sales team lead → VP Sales → CFO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 requested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$10,600 (first year, before sales tax)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Decision needed by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Friday, November 6, 2026, to go live on December 1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Detail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Qty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Unit price (USD)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CRM licence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Annual seat, billed yearly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12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7,200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Onboarding and data import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Vendor fixed-fee package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2,500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2,500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Admin training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Half-day session per admin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450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900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https://workbami.com/templates/approval-request/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n" w:eastAsia="e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Approval request form</dc:title>
  <dc:creator>Workbami</dc:creator>
  <dc:language>en</dc:language>
</cp:coreProperties>
</file>