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bien ban cuoc hop</w:t>
      </w:r>
    </w:p>
    <w:p>
      <w:pPr>
        <w:pStyle w:val="Heading1"/>
      </w:pPr>
      <w:r>
        <w:t xml:space="preserve">Thông tin cuộc họp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cuộc họp, thời gian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 hoặc đường link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phần tham dự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Chủ trì và thư ký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Chương trình họp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cuộc họp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Diễn biến theo từng nội dung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luận, quyết định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Vấn đề còn tồn đọng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Cuộc họp tiếp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Nhiệm vụ được giao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phụ trách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bien ban cuoc hop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Cuộc họp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Giao ban phòng Kinh doanh — 19/10, 8h30–9h30, phòng họp tầng 5 và Zoom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phần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Văn Tuấn (chủ trì), Trần Thị Lan (thư ký), Lê Văn Hùng; vắng: Phạm Thị Mai (công tác)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luận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Tham gia hội chợ Vietbuild với gian hàng 18 m²; tăng cường chăm sóc khách hàng miền Trung.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Tồn đọng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Chi phí vận chuyển hàng mẫu (báo giá trước 26/10).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Họp tiếp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26/10, 8h30 — chốt kế hoạch hội chợ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Công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phụ trách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Trạng thái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Gửi đăng ký gian hàng cho ban tổ chức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Trần Thị Lan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Chưa làm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Lấy 3 báo giá vận chuyển hàng mẫu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Lê Văn Hùng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26/10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Đang làm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Gọi lại 10 khách hàng lớn miền Trung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Phạm Thị Mai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Chưa làm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Cập nhật báo cáo doanh số lên hệ thống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Nguyễn Văn Tuấn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Đã xong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bien ban cuoc hop</dc:title>
  <dc:creator>Workbami</dc:creator>
  <dc:language>vi</dc:language>
</cp:coreProperties>
</file>