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발주서 양식</w:t>
      </w:r>
    </w:p>
    <w:p>
      <w:pPr>
        <w:pStyle w:val="Heading1"/>
      </w:pPr>
      <w:r>
        <w:t xml:space="preserve">발주 기본 정보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발주번호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발주일자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발주처(우리 회사)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공급처(거래처)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납기·납품 장소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결제 조건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조건과 결재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특약 사항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검수 기준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결재·서명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주문 품목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품목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규격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수량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단가(원)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공급가액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부가세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합계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작성 예시 — 발주서 양식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발주번호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PO-2026-1031-01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공급처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대성문구(사업자등록번호 123-45-67890)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납기·장소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2026-11-07 오전, 본사 3층 총무팀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결제 조건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검수 후 익월 10일 계좌이체, 전자세금계산서 발행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총 발주금액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1,618,100원(공급가액 1,471,000원 + 부가세 147,100원)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품목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규격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수량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단가(원)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공급가액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부가세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A4 복사용지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80g, 2,500매/박스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28,000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560,000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56,000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레이저 토너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HP 206A 검정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89,000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356,000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35,600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사무용 의자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메시 등받이, 팔걸이형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185,000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555,000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55,500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https://workbami.com/ko/templates/purchase-order/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ko" w:eastAsia="ko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발주서 양식</dc:title>
  <dc:creator>Workbami</dc:creator>
  <dc:language>ko</dc:language>
</cp:coreProperties>
</file>